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1476"/>
        <w:gridCol w:w="1676"/>
        <w:gridCol w:w="1496"/>
        <w:gridCol w:w="1416"/>
        <w:gridCol w:w="2156"/>
      </w:tblGrid>
      <w:tr w:rsidR="00F62A95" w:rsidRPr="00F62A95" w:rsidTr="00F62A9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62A95" w:rsidRPr="00F62A95" w:rsidTr="00F62A9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38100</wp:posOffset>
                  </wp:positionV>
                  <wp:extent cx="2047875" cy="809625"/>
                  <wp:effectExtent l="0" t="0" r="9525" b="0"/>
                  <wp:wrapNone/>
                  <wp:docPr id="2" name="Imagem 2" descr="logo impac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logo impact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43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62A95" w:rsidRPr="00F62A95" w:rsidTr="00F62A9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62A95" w:rsidRPr="00F62A95" w:rsidTr="00F62A9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62A95" w:rsidRPr="00F62A95" w:rsidTr="00F62A9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62A95" w:rsidRPr="00F62A95" w:rsidTr="00F62A9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62A95" w:rsidRPr="00F62A95" w:rsidTr="00F62A95">
        <w:trPr>
          <w:trHeight w:val="342"/>
        </w:trPr>
        <w:tc>
          <w:tcPr>
            <w:tcW w:w="96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MAPA DE AVALIAÇÕES ENSINO FUNDAMENTAL II                                         </w:t>
            </w:r>
          </w:p>
        </w:tc>
      </w:tr>
      <w:tr w:rsidR="00F62A95" w:rsidRPr="00F62A95" w:rsidTr="00F62A95">
        <w:trPr>
          <w:trHeight w:val="342"/>
        </w:trPr>
        <w:tc>
          <w:tcPr>
            <w:tcW w:w="96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F62A95" w:rsidRPr="00F62A95" w:rsidTr="00F62A95">
        <w:trPr>
          <w:trHeight w:val="540"/>
        </w:trPr>
        <w:tc>
          <w:tcPr>
            <w:tcW w:w="9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4º Bimestre / 2018</w:t>
            </w:r>
          </w:p>
        </w:tc>
      </w:tr>
      <w:tr w:rsidR="00F62A95" w:rsidRPr="00F62A95" w:rsidTr="00F62A95">
        <w:trPr>
          <w:trHeight w:val="72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Avaliação Bimestral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62A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Segunda-feira 19/11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62A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Terça-feira 20/11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62A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Quarta-feira 21/11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62A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Quinta-feira 22/11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62A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Sexta-feira 23/11</w:t>
            </w:r>
          </w:p>
        </w:tc>
      </w:tr>
      <w:tr w:rsidR="00F62A95" w:rsidRPr="00F62A95" w:rsidTr="00F62A95">
        <w:trPr>
          <w:trHeight w:val="9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9º Ano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62A95">
              <w:rPr>
                <w:rFonts w:ascii="Arial" w:eastAsia="Times New Roman" w:hAnsi="Arial" w:cs="Arial"/>
                <w:color w:val="000000"/>
                <w:lang w:eastAsia="pt-BR"/>
              </w:rPr>
              <w:t xml:space="preserve">Matemática (Akira e </w:t>
            </w:r>
            <w:proofErr w:type="spellStart"/>
            <w:r w:rsidRPr="00F62A95">
              <w:rPr>
                <w:rFonts w:ascii="Arial" w:eastAsia="Times New Roman" w:hAnsi="Arial" w:cs="Arial"/>
                <w:color w:val="000000"/>
                <w:lang w:eastAsia="pt-BR"/>
              </w:rPr>
              <w:t>Déborah</w:t>
            </w:r>
            <w:proofErr w:type="spellEnd"/>
            <w:r w:rsidRPr="00F62A95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62A95">
              <w:rPr>
                <w:rFonts w:ascii="Arial" w:eastAsia="Times New Roman" w:hAnsi="Arial" w:cs="Arial"/>
                <w:color w:val="000000"/>
                <w:lang w:eastAsia="pt-BR"/>
              </w:rPr>
              <w:t>Redação (Nilce)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62A95">
              <w:rPr>
                <w:rFonts w:ascii="Arial" w:eastAsia="Times New Roman" w:hAnsi="Arial" w:cs="Arial"/>
                <w:color w:val="000000"/>
                <w:lang w:eastAsia="pt-BR"/>
              </w:rPr>
              <w:t>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62A95">
              <w:rPr>
                <w:rFonts w:ascii="Arial" w:eastAsia="Times New Roman" w:hAnsi="Arial" w:cs="Arial"/>
                <w:color w:val="000000"/>
                <w:lang w:eastAsia="pt-BR"/>
              </w:rPr>
              <w:t>Química (Marilda)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62A95">
              <w:rPr>
                <w:rFonts w:ascii="Arial" w:eastAsia="Times New Roman" w:hAnsi="Arial" w:cs="Arial"/>
                <w:color w:val="000000"/>
                <w:lang w:eastAsia="pt-BR"/>
              </w:rPr>
              <w:t xml:space="preserve">Português (Aline) </w:t>
            </w:r>
          </w:p>
        </w:tc>
      </w:tr>
      <w:tr w:rsidR="00F62A95" w:rsidRPr="00F62A95" w:rsidTr="00F62A95">
        <w:trPr>
          <w:trHeight w:val="97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Avaliação Bimestral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62A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Segunda-feira 26/11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62A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Terça-feira 27/11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62A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Quarta-feira 28/11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62A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Quinta-feira 29/11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62A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Sexta-feira 30/11</w:t>
            </w:r>
          </w:p>
        </w:tc>
      </w:tr>
      <w:tr w:rsidR="00F62A95" w:rsidRPr="00F62A95" w:rsidTr="00F62A95">
        <w:trPr>
          <w:trHeight w:val="930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9º Ano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62A95">
              <w:rPr>
                <w:rFonts w:ascii="Arial" w:eastAsia="Times New Roman" w:hAnsi="Arial" w:cs="Arial"/>
                <w:color w:val="000000"/>
                <w:lang w:eastAsia="pt-BR"/>
              </w:rPr>
              <w:t>História (</w:t>
            </w:r>
            <w:proofErr w:type="spellStart"/>
            <w:r w:rsidRPr="00F62A95">
              <w:rPr>
                <w:rFonts w:ascii="Arial" w:eastAsia="Times New Roman" w:hAnsi="Arial" w:cs="Arial"/>
                <w:color w:val="000000"/>
                <w:lang w:eastAsia="pt-BR"/>
              </w:rPr>
              <w:t>Iasson</w:t>
            </w:r>
            <w:proofErr w:type="spellEnd"/>
            <w:r w:rsidRPr="00F62A95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62A95">
              <w:rPr>
                <w:rFonts w:ascii="Arial" w:eastAsia="Times New Roman" w:hAnsi="Arial" w:cs="Arial"/>
                <w:color w:val="000000"/>
                <w:lang w:eastAsia="pt-BR"/>
              </w:rPr>
              <w:t>Física (</w:t>
            </w:r>
            <w:proofErr w:type="spellStart"/>
            <w:r w:rsidRPr="00F62A95">
              <w:rPr>
                <w:rFonts w:ascii="Arial" w:eastAsia="Times New Roman" w:hAnsi="Arial" w:cs="Arial"/>
                <w:color w:val="000000"/>
                <w:lang w:eastAsia="pt-BR"/>
              </w:rPr>
              <w:t>Hítalo</w:t>
            </w:r>
            <w:proofErr w:type="spellEnd"/>
            <w:r w:rsidRPr="00F62A95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F62A95">
              <w:rPr>
                <w:rFonts w:ascii="Arial" w:eastAsia="Times New Roman" w:hAnsi="Arial" w:cs="Arial"/>
                <w:color w:val="000000"/>
                <w:lang w:eastAsia="pt-BR"/>
              </w:rPr>
              <w:t>Ingês</w:t>
            </w:r>
            <w:proofErr w:type="spellEnd"/>
            <w:r w:rsidRPr="00F62A95">
              <w:rPr>
                <w:rFonts w:ascii="Arial" w:eastAsia="Times New Roman" w:hAnsi="Arial" w:cs="Arial"/>
                <w:color w:val="000000"/>
                <w:lang w:eastAsia="pt-BR"/>
              </w:rPr>
              <w:t xml:space="preserve"> (</w:t>
            </w:r>
            <w:proofErr w:type="spellStart"/>
            <w:r w:rsidRPr="00F62A95">
              <w:rPr>
                <w:rFonts w:ascii="Arial" w:eastAsia="Times New Roman" w:hAnsi="Arial" w:cs="Arial"/>
                <w:color w:val="000000"/>
                <w:lang w:eastAsia="pt-BR"/>
              </w:rPr>
              <w:t>Karol</w:t>
            </w:r>
            <w:proofErr w:type="spellEnd"/>
            <w:r w:rsidRPr="00F62A95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62A95">
              <w:rPr>
                <w:rFonts w:ascii="Arial" w:eastAsia="Times New Roman" w:hAnsi="Arial" w:cs="Arial"/>
                <w:color w:val="000000"/>
                <w:lang w:eastAsia="pt-BR"/>
              </w:rPr>
              <w:t>Geografia (Alexandre)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62A95">
              <w:rPr>
                <w:rFonts w:ascii="Arial" w:eastAsia="Times New Roman" w:hAnsi="Arial" w:cs="Arial"/>
                <w:color w:val="000000"/>
                <w:lang w:eastAsia="pt-BR"/>
              </w:rPr>
              <w:t>_</w:t>
            </w:r>
          </w:p>
        </w:tc>
      </w:tr>
      <w:tr w:rsidR="00F62A95" w:rsidRPr="00F62A95" w:rsidTr="00F62A95">
        <w:trPr>
          <w:trHeight w:val="37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62A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Disciplina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62A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CONTEÚDO – AVALIAÇÃO BIMESTRAL</w:t>
            </w:r>
          </w:p>
        </w:tc>
      </w:tr>
      <w:tr w:rsidR="00F62A95" w:rsidRPr="00F62A95" w:rsidTr="00F62A95">
        <w:trPr>
          <w:trHeight w:val="103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Matemática (Akira e </w:t>
            </w:r>
            <w:proofErr w:type="spellStart"/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Déborah</w:t>
            </w:r>
            <w:proofErr w:type="spellEnd"/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Principio</w:t>
            </w:r>
            <w:proofErr w:type="spellEnd"/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Fundamental da contagem / Probabilidade / Áreas de figuras planas. </w:t>
            </w:r>
          </w:p>
        </w:tc>
      </w:tr>
      <w:tr w:rsidR="00F62A95" w:rsidRPr="00F62A95" w:rsidTr="00F62A95">
        <w:trPr>
          <w:trHeight w:val="34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Redação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Texto dissertativo-argumentativo.</w:t>
            </w:r>
          </w:p>
        </w:tc>
      </w:tr>
      <w:tr w:rsidR="00F62A95" w:rsidRPr="00F62A95" w:rsidTr="00F62A95">
        <w:trPr>
          <w:trHeight w:val="55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Química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Estados físicos da matéria / Mudanças de estado físico / Ponto de fusão e ebulição / Ciclos biogeoquímicos.</w:t>
            </w:r>
          </w:p>
        </w:tc>
      </w:tr>
      <w:tr w:rsidR="00F62A95" w:rsidRPr="00F62A95" w:rsidTr="00F62A95">
        <w:trPr>
          <w:trHeight w:val="67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Interpretação de texto / Colocação pronominal / Ênclise / Próclise / </w:t>
            </w:r>
            <w:proofErr w:type="spellStart"/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Misóclise</w:t>
            </w:r>
            <w:proofErr w:type="spellEnd"/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/ Emprego do pronome demonstrativo.</w:t>
            </w:r>
          </w:p>
        </w:tc>
      </w:tr>
      <w:tr w:rsidR="00F62A95" w:rsidRPr="00F62A95" w:rsidTr="00F62A95">
        <w:trPr>
          <w:trHeight w:val="3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Conflitos no Oriente Médio e África / Luta pelos direitos civis no Estados Unidos.</w:t>
            </w:r>
          </w:p>
        </w:tc>
      </w:tr>
      <w:tr w:rsidR="00F62A95" w:rsidRPr="00F62A95" w:rsidTr="00F62A95">
        <w:trPr>
          <w:trHeight w:val="1395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Física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Eletrostática: Carga Elétrica, Corpo Neutro, Corpo Eletrizado, Interação entre cargas Elétricas e tipos de eletrização (atrito, Contato e indução) / Magnetismo: Imãs, Polos Magnéticos, Inseparabilidade dos Polos Magnéticos, Imantação, Polos Magnéticos Terrestres e Campo Magnético.</w:t>
            </w:r>
          </w:p>
        </w:tc>
      </w:tr>
      <w:tr w:rsidR="00F62A95" w:rsidRPr="00F62A95" w:rsidTr="00F62A95">
        <w:trPr>
          <w:trHeight w:val="36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Inglês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Voz passiva / Falsos cognatos / Interpretação de texto.</w:t>
            </w:r>
          </w:p>
        </w:tc>
      </w:tr>
      <w:tr w:rsidR="00F62A95" w:rsidRPr="00F62A95" w:rsidTr="00F62A95">
        <w:trPr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>Geografia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F62A95" w:rsidRDefault="00F62A95" w:rsidP="00F6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2A9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Continente asiático: Regionalização, Aspectos naturais, Aspectos sociais, Aspectos econômicos. </w:t>
            </w:r>
          </w:p>
        </w:tc>
      </w:tr>
    </w:tbl>
    <w:p w:rsidR="00AA396D" w:rsidRDefault="00AA396D">
      <w:bookmarkStart w:id="0" w:name="_GoBack"/>
      <w:bookmarkEnd w:id="0"/>
    </w:p>
    <w:sectPr w:rsidR="00AA396D" w:rsidSect="00F62A95">
      <w:pgSz w:w="11906" w:h="16838"/>
      <w:pgMar w:top="1417" w:right="1701" w:bottom="1417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86"/>
    <w:rsid w:val="003B7286"/>
    <w:rsid w:val="00632D89"/>
    <w:rsid w:val="00AA396D"/>
    <w:rsid w:val="00D5526F"/>
    <w:rsid w:val="00F6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F0DFB-EE0D-4751-9E86-B8D73E02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i7</dc:creator>
  <cp:keywords/>
  <dc:description/>
  <cp:lastModifiedBy>Ultra i7</cp:lastModifiedBy>
  <cp:revision>4</cp:revision>
  <dcterms:created xsi:type="dcterms:W3CDTF">2018-11-07T17:09:00Z</dcterms:created>
  <dcterms:modified xsi:type="dcterms:W3CDTF">2018-11-07T17:11:00Z</dcterms:modified>
</cp:coreProperties>
</file>